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w:t>
        <w:t xml:space="preserve">.  </w:t>
      </w:r>
      <w:r>
        <w:rPr>
          <w:b/>
        </w:rPr>
        <w:t xml:space="preserve">Health Care Liability Retirement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269, Pt. B, §1 (NEW). PL 2023, c. 189, Pt. H, §1 (RP). PL 2023, c. 189, Pt. H,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 Health Care Liability Retirement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 Health Care Liability Retirement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22-A, §216. HEALTH CARE LIABILITY RETIREMENT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