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564</w:t>
      </w:r>
    </w:p>
    <w:p>
      <w:pPr>
        <w:jc w:val="center"/>
        <w:ind w:start="360"/>
        <w:spacing w:before="300" w:after="300"/>
      </w:pPr>
      <w:r>
        <w:rPr>
          <w:b/>
        </w:rPr>
        <w:t xml:space="preserve">MAINE MEAT INSPECTION ACT</w:t>
      </w:r>
    </w:p>
    <w:p>
      <w:pPr>
        <w:jc w:val="both"/>
        <w:spacing w:before="100" w:after="100"/>
        <w:ind w:start="1080" w:hanging="720"/>
      </w:pPr>
      <w:r>
        <w:rPr>
          <w:b/>
        </w:rPr>
        <w:t>§</w:t>
        <w:t>2541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2543</w:t>
        <w:t xml:space="preserve">.  </w:t>
      </w:r>
      <w:r>
        <w:rPr>
          <w:b/>
        </w:rPr>
        <w:t xml:space="preserve">Examination and inpsection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2544</w:t>
        <w:t xml:space="preserve">.  </w:t>
      </w:r>
      <w:r>
        <w:rPr>
          <w:b/>
        </w:rPr>
        <w:t xml:space="preserve">-postmortem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2546</w:t>
        <w:t xml:space="preserve">.  </w:t>
      </w:r>
      <w:r>
        <w:rPr>
          <w:b/>
        </w:rPr>
        <w:t xml:space="preserve">Inspectors;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§353 (RPR). PL 1979, c. 672, §A62 (RP). </w:t>
      </w:r>
    </w:p>
    <w:p>
      <w:pPr>
        <w:jc w:val="both"/>
        <w:spacing w:before="100" w:after="100"/>
        <w:ind w:start="1080" w:hanging="720"/>
      </w:pPr>
      <w:r>
        <w:rPr>
          <w:b/>
        </w:rPr>
        <w:t>§</w:t>
        <w:t>2547</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§§354,355 (AMD). PL 1979, c. 672, §A62 (RP). </w:t>
      </w:r>
    </w:p>
    <w:p>
      <w:pPr>
        <w:jc w:val="both"/>
        <w:spacing w:before="100" w:after="100"/>
        <w:ind w:start="1080" w:hanging="720"/>
      </w:pPr>
      <w:r>
        <w:rPr>
          <w:b/>
        </w:rPr>
        <w:t>§</w:t>
        <w:t>2548</w:t>
        <w:t xml:space="preserve">.  </w:t>
      </w:r>
      <w:r>
        <w:rPr>
          <w:b/>
        </w:rPr>
        <w:t xml:space="preserve">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2549</w:t>
        <w:t xml:space="preserve">.  </w:t>
      </w:r>
      <w:r>
        <w:rPr>
          <w:b/>
        </w:rPr>
        <w:t xml:space="preserve">Time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2550</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2551</w:t>
        <w:t xml:space="preserve">.  </w:t>
      </w:r>
      <w:r>
        <w:rPr>
          <w:b/>
        </w:rPr>
        <w:t xml:space="preserve">False labels, devices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2552</w:t>
        <w:t xml:space="preserve">.  </w:t>
      </w:r>
      <w:r>
        <w:rPr>
          <w:b/>
        </w:rPr>
        <w:t xml:space="preserve">Plainly identified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2553</w:t>
        <w:t xml:space="preserve">.  </w:t>
      </w:r>
      <w:r>
        <w:rPr>
          <w:b/>
        </w:rPr>
        <w:t xml:space="preserve">Inspectors; appointment and duties,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87 (AMD). PL 1977, c. 694, §356 (AMD). PL 1979, c. 672, §A62 (RP). </w:t>
      </w:r>
    </w:p>
    <w:p>
      <w:pPr>
        <w:jc w:val="both"/>
        <w:spacing w:before="100" w:after="100"/>
        <w:ind w:start="1080" w:hanging="720"/>
      </w:pPr>
      <w:r>
        <w:rPr>
          <w:b/>
        </w:rPr>
        <w:t>§</w:t>
        <w:t>2554</w:t>
        <w:t xml:space="preserve">.  </w:t>
      </w:r>
      <w:r>
        <w:rPr>
          <w:b/>
        </w:rPr>
        <w:t xml:space="preserve">Humane slaughter; 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§357 (AMD). PL 1979, c. 672, §A62 (RP). </w:t>
      </w:r>
    </w:p>
    <w:p>
      <w:pPr>
        <w:jc w:val="both"/>
        <w:spacing w:before="100" w:after="100"/>
        <w:ind w:start="1080" w:hanging="720"/>
      </w:pPr>
      <w:r>
        <w:rPr>
          <w:b/>
        </w:rPr>
        <w:t>§</w:t>
        <w:t>2555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1971, c. 387 (AMD). PL 1979, c. 672, §A62 (RP). </w:t>
      </w:r>
    </w:p>
    <w:p>
      <w:pPr>
        <w:jc w:val="both"/>
        <w:spacing w:before="100" w:after="100"/>
        <w:ind w:start="1080" w:hanging="720"/>
      </w:pPr>
      <w:r>
        <w:rPr>
          <w:b/>
        </w:rPr>
        <w:t>§</w:t>
        <w:t>2557</w:t>
        <w:t xml:space="preserve">.  </w:t>
      </w:r>
      <w:r>
        <w:rPr>
          <w:b/>
        </w:rPr>
        <w:t xml:space="preserve">Storage and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§358 (AMD). PL 1979, c. 672, §A62 (RP). </w:t>
      </w:r>
    </w:p>
    <w:p>
      <w:pPr>
        <w:jc w:val="both"/>
        <w:spacing w:before="100" w:after="100"/>
        <w:ind w:start="1080" w:hanging="720"/>
      </w:pPr>
      <w:r>
        <w:rPr>
          <w:b/>
        </w:rPr>
        <w:t>§</w:t>
        <w:t>2558</w:t>
        <w:t xml:space="preserve">.  </w:t>
      </w:r>
      <w:r>
        <w:rPr>
          <w:b/>
        </w:rPr>
        <w:t xml:space="preserve">Registration of commerical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jc w:val="both"/>
        <w:spacing w:before="100" w:after="100"/>
        <w:ind w:start="1080" w:hanging="720"/>
      </w:pPr>
      <w:r>
        <w:rPr>
          <w:b/>
        </w:rPr>
        <w:t>§</w:t>
        <w:t>2559</w:t>
        <w:t xml:space="preserve">.  </w:t>
      </w:r>
      <w:r>
        <w:rPr>
          <w:b/>
        </w:rPr>
        <w:t xml:space="preserve">Registration of custom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jc w:val="both"/>
        <w:spacing w:before="100" w:after="100"/>
        <w:ind w:start="1080" w:hanging="720"/>
      </w:pPr>
      <w:r>
        <w:rPr>
          <w:b/>
        </w:rPr>
        <w:t>§</w:t>
        <w:t>2561</w:t>
        <w:t xml:space="preserve">.  </w:t>
      </w:r>
      <w:r>
        <w:rPr>
          <w:b/>
        </w:rPr>
        <w:t xml:space="preserve">Not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2562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2563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2564</w:t>
        <w:t xml:space="preserve">.  </w:t>
      </w:r>
      <w:r>
        <w:rPr>
          <w:b/>
        </w:rPr>
        <w:t xml:space="preserve">Animals not slaughtered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2571</w:t>
        <w:t xml:space="preserve">.  </w:t>
      </w:r>
      <w:r>
        <w:rPr>
          <w:b/>
        </w:rPr>
        <w:t xml:space="preserve">Department of Agriculture-powers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2581</w:t>
        <w:t xml:space="preserve">.  </w:t>
      </w:r>
      <w:r>
        <w:rPr>
          <w:b/>
        </w:rPr>
        <w:t xml:space="preserve">Inspection services;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§359 (AMD). PL 1979, c. 672, §A62 (RP). </w:t>
      </w:r>
    </w:p>
    <w:p>
      <w:pPr>
        <w:jc w:val="both"/>
        <w:spacing w:before="100" w:after="100"/>
        <w:ind w:start="1080" w:hanging="720"/>
      </w:pPr>
      <w:r>
        <w:rPr>
          <w:b/>
        </w:rPr>
        <w:t>§</w:t>
        <w:t>2582</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§360 (AMD). PL 1979, c. 672, §A62 (RP). </w:t>
      </w:r>
    </w:p>
    <w:p>
      <w:pPr>
        <w:jc w:val="both"/>
        <w:spacing w:before="100" w:after="100"/>
        <w:ind w:start="1080" w:hanging="720"/>
      </w:pPr>
      <w:r>
        <w:rPr>
          <w:b/>
        </w:rPr>
        <w:t>§</w:t>
        <w:t>2583</w:t>
        <w:t xml:space="preserve">.  </w:t>
      </w:r>
      <w:r>
        <w:rPr>
          <w:b/>
        </w:rPr>
        <w:t xml:space="preserve">Procedure;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2586</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2587</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§§361-363 (AMD). PL 1979, c. 672, §A62 (RP). </w:t>
      </w:r>
    </w:p>
    <w:p>
      <w:pPr>
        <w:jc w:val="both"/>
        <w:spacing w:before="100" w:after="100"/>
        <w:ind w:start="1080" w:hanging="720"/>
      </w:pPr>
      <w:r>
        <w:rPr>
          <w:b/>
        </w:rPr>
        <w:t>§</w:t>
        <w:t>2588</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2589</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564. MAINE MEAT INSPECTION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564. MAINE MEAT INSPECTION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564. MAINE MEAT INSPECTION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