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955</w:t>
      </w:r>
    </w:p>
    <w:p>
      <w:pPr>
        <w:jc w:val="center"/>
        <w:ind w:start="360"/>
        <w:spacing w:before="300" w:after="300"/>
      </w:pPr>
      <w:r>
        <w:rPr>
          <w:b/>
        </w:rPr>
        <w:t xml:space="preserve">ELIGIBILITY AND RECEIPT OF AID</w:t>
      </w:r>
    </w:p>
    <w:p>
      <w:pPr>
        <w:jc w:val="both"/>
        <w:spacing w:before="100" w:after="100"/>
        <w:ind w:start="1080" w:hanging="720"/>
      </w:pPr>
      <w:r>
        <w:rPr>
          <w:b/>
        </w:rPr>
        <w:t>§</w:t>
        <w:t>3401</w:t>
        <w:t xml:space="preserve">.  </w:t>
      </w:r>
      <w:r>
        <w:rPr>
          <w:b/>
        </w:rPr>
        <w:t xml:space="preserve">Application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§1 (AMD). PL 1967, c. 230, §1 (AMD). PL 1973, c. 790, §4 (RP). </w:t>
      </w:r>
    </w:p>
    <w:p>
      <w:pPr>
        <w:jc w:val="both"/>
        <w:spacing w:before="100" w:after="100"/>
        <w:ind w:start="1080" w:hanging="720"/>
      </w:pPr>
      <w:r>
        <w:rPr>
          <w:b/>
        </w:rPr>
        <w:t>§</w:t>
        <w:t>3402</w:t>
        <w:t xml:space="preserve">.  </w:t>
      </w:r>
      <w:r>
        <w:rPr>
          <w:b/>
        </w:rPr>
        <w:t xml:space="preserve">Requisites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262, §1 (AMD). PL 1973, c. 790, §4 (RP). </w:t>
      </w:r>
    </w:p>
    <w:p>
      <w:pPr>
        <w:jc w:val="both"/>
        <w:spacing w:before="100" w:after="100"/>
        <w:ind w:start="1080" w:hanging="720"/>
      </w:pPr>
      <w:r>
        <w:rPr>
          <w:b/>
        </w:rPr>
        <w:t>§</w:t>
        <w:t>3403</w:t>
        <w:t xml:space="preserve">.  </w:t>
      </w:r>
      <w:r>
        <w:rPr>
          <w:b/>
        </w:rPr>
        <w:t xml:space="preserve">Disqualification of applicant and recipient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§2 (AMD). PL 1967, c. 230, §2 (AMD). PL 1967, c. 544, §58 (AMD). PL 1969, c. 160, §2 (AMD). PL 1973, c. 790, §4 (RP). </w:t>
      </w:r>
    </w:p>
    <w:p>
      <w:pPr>
        <w:jc w:val="both"/>
        <w:spacing w:before="100" w:after="100"/>
        <w:ind w:start="1080" w:hanging="720"/>
      </w:pPr>
      <w:r>
        <w:rPr>
          <w:b/>
        </w:rPr>
        <w:t>§</w:t>
        <w:t>3404</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298 (AMD). PL 1967, c. 228, §1 (AMD). PL 1973, c. 790, §4 (RP). </w:t>
      </w:r>
    </w:p>
    <w:p>
      <w:pPr>
        <w:jc w:val="both"/>
        <w:spacing w:before="100" w:after="100"/>
        <w:ind w:start="1080" w:hanging="720"/>
      </w:pPr>
      <w:r>
        <w:rPr>
          <w:b/>
        </w:rPr>
        <w:t>§</w:t>
        <w:t>3405</w:t>
        <w:t xml:space="preserve">.  </w:t>
      </w:r>
      <w:r>
        <w:rPr>
          <w:b/>
        </w:rPr>
        <w:t xml:space="preserve">Aid may be paid to a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3406</w:t>
        <w:t xml:space="preserve">.  </w:t>
      </w:r>
      <w:r>
        <w:rPr>
          <w:b/>
        </w:rPr>
        <w:t xml:space="preserve">Changes of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3407</w:t>
        <w:t xml:space="preserve">.  </w:t>
      </w:r>
      <w:r>
        <w:rPr>
          <w:b/>
        </w:rPr>
        <w:t xml:space="preserve">When aid may be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3408</w:t>
        <w:t xml:space="preserve">.  </w:t>
      </w:r>
      <w:r>
        <w:rPr>
          <w:b/>
        </w:rPr>
        <w:t xml:space="preserve">Inalienability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3409</w:t>
        <w:t xml:space="preserve">.  </w:t>
      </w:r>
      <w:r>
        <w:rPr>
          <w:b/>
        </w:rPr>
        <w:t xml:space="preserve">Funeral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522, §1 (AMD). PL 1973, c. 790, §4 (RP). </w:t>
      </w:r>
    </w:p>
    <w:p>
      <w:pPr>
        <w:jc w:val="both"/>
        <w:spacing w:before="100" w:after="100"/>
        <w:ind w:start="1080" w:hanging="720"/>
      </w:pPr>
      <w:r>
        <w:rPr>
          <w:b/>
        </w:rPr>
        <w:t>§</w:t>
        <w:t>3410</w:t>
        <w:t xml:space="preserve">.  </w:t>
      </w:r>
      <w:r>
        <w:rPr>
          <w:b/>
        </w:rPr>
        <w:t xml:space="preserve">Unindorsed checks;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223 (AMD). PL 1973, c. 790, §4 (RP). </w:t>
      </w:r>
    </w:p>
    <w:p>
      <w:pPr>
        <w:jc w:val="both"/>
        <w:spacing w:before="100" w:after="100"/>
        <w:ind w:start="1080" w:hanging="720"/>
      </w:pPr>
      <w:r>
        <w:rPr>
          <w:b/>
        </w:rPr>
        <w:t>§</w:t>
        <w:t>3411</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955. ELIGIBILITY AND RECEIPT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955. ELIGIBILITY AND RECEIPT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955. ELIGIBILITY AND RECEIPT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