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1709</w:t>
        <w:t xml:space="preserve">.  </w:t>
      </w:r>
      <w:r>
        <w:rPr>
          <w:b/>
        </w:rPr>
        <w:t xml:space="preserve">State-wide plan; advisory council;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231, §3 (NEW). PL 2003, c. 469, §B4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§1709. State-wide plan; advisory council;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§1709. State-wide plan; advisory council;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§1709. STATE-WIDE PLAN; ADVISORY COUNCIL;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