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§7 (NEW). PL 1971, c. 472, §1 (AMD). PL 1971, c. 544, §§77-C (AMD). PL 1975, c. 499, §50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