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 LONG-TERM CARE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