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7225</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§38 (NEW). PL 1989, c. 790, §§4,5 (AMD). PL 1989, c. 934, §B3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§7225.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§7225.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§7225.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