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Entry into force; action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Entry into force; action with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§732. ENTRY INTO FORCE; ACTION WITH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