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Assessment for opening roads; part county expense; appeal; agent to supervise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Assessment for opening roads; part county expense; appeal; agent to supervise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Assessment for opening roads; part county expense; appeal; agent to supervise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§4102. ASSESSMENT FOR OPENING ROADS; PART COUNTY EXPENSE; APPEAL; AGENT TO SUPERVISE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