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§7084. Only one vote a year on same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Only one vote a year on same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§7084. ONLY ONE VOTE A YEAR ON SAME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