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2-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57,58 (COR). PL 1993, c. 313, §31 (NEW). PL 1999, c. 715,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2-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2-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162-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