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Obligation of reimbursement insurance policy insurers</w:t>
      </w:r>
    </w:p>
    <w:p>
      <w:pPr>
        <w:jc w:val="both"/>
        <w:spacing w:before="100" w:after="0"/>
        <w:ind w:start="360"/>
        <w:ind w:firstLine="360"/>
      </w:pPr>
      <w:r>
        <w:rPr>
          <w:b/>
        </w:rPr>
        <w:t>1</w:t>
        <w:t xml:space="preserve">.  </w:t>
      </w:r>
      <w:r>
        <w:rPr>
          <w:b/>
        </w:rPr>
        <w:t xml:space="preserve">Receipt of premium; agency.</w:t>
        <w:t xml:space="preserve"> </w:t>
      </w:r>
      <w:r>
        <w:t xml:space="preserve"> </w:t>
      </w:r>
      <w:r>
        <w:t xml:space="preserve">A provider is the agent of the insurer that issued the reimbursement insurance policy for purposes of obligating the insurer to service contract holders in accordance with the service contract and this chapter. When a provider is acting as an administrator and enlists other providers, the provider acting as the administrator shall notify the insurer of the existence and identities of the other providers.  An insurer issuing a reimbursement insurance policy to a provider is deemed to have received the premiums for such insurance upon the payment of provider fees by consumers for service contracts issued by the insured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Indemnification or subrogation.</w:t>
        <w:t xml:space="preserve"> </w:t>
      </w:r>
      <w:r>
        <w:t xml:space="preserve"> </w:t>
      </w:r>
      <w:r>
        <w:t xml:space="preserve">This chapter does not prevent or limit the right of an insurer that issued a reimbursement insurance policy to seek indemnification or subrogation against a provider if the insurer pays or is obligated to pay the service contract holder sums that the provider was obligated to pay pursuant to the provisions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§7108. Obligation of reimbursement insurance policy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Obligation of reimbursement insurance policy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§7108. OBLIGATION OF REIMBURSEMENT INSURANCE POLICY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