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2340-A</w:t>
        <w:t xml:space="preserve">.  </w:t>
      </w:r>
      <w:r>
        <w:rPr>
          <w:b/>
        </w:rPr>
        <w:t xml:space="preserve">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588, §A48 (NEW). PL 1999, c. 256, §M17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§2340-A.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§2340-A.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§2340-A.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