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31-A</w:t>
      </w:r>
    </w:p>
    <w:p>
      <w:pPr>
        <w:jc w:val="center"/>
        <w:ind w:start="360"/>
        <w:spacing w:before="300" w:after="300"/>
      </w:pPr>
      <w:r>
        <w:rPr>
          <w:b/>
        </w:rPr>
        <w:t xml:space="preserve">HEALTH OCCUPATIONS TRAINING PROJECT</w:t>
      </w:r>
    </w:p>
    <w:p>
      <w:pPr>
        <w:jc w:val="center"/>
        <w:ind w:start="360"/>
        <w:spacing w:before="300" w:after="300"/>
      </w:pPr>
      <w:r>
        <w:rPr>
          <w:b/>
        </w:rPr>
        <w:t>(REPEALED)</w:t>
      </w:r>
    </w:p>
    <w:p>
      <w:pPr>
        <w:jc w:val="both"/>
        <w:spacing w:before="100" w:after="100"/>
        <w:ind w:start="1080" w:hanging="720"/>
      </w:pPr>
      <w:r>
        <w:rPr>
          <w:b/>
        </w:rPr>
        <w:t>§</w:t>
        <w:t>2159</w:t>
        <w:t xml:space="preserve">.  </w:t>
      </w:r>
      <w:r>
        <w:rPr>
          <w:b/>
        </w:rPr>
        <w:t xml:space="preserve">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jc w:val="both"/>
        <w:spacing w:before="100" w:after="100"/>
        <w:ind w:start="1080" w:hanging="720"/>
      </w:pPr>
      <w:r>
        <w:rPr>
          <w:b/>
        </w:rPr>
        <w:t>§</w:t>
        <w:t>2159-A</w:t>
        <w:t xml:space="preserve">.  </w:t>
      </w:r>
      <w:r>
        <w:rPr>
          <w:b/>
        </w:rPr>
        <w:t xml:space="preserve">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jc w:val="both"/>
        <w:spacing w:before="100" w:after="100"/>
        <w:ind w:start="1080" w:hanging="720"/>
      </w:pPr>
      <w:r>
        <w:rPr>
          <w:b/>
        </w:rPr>
        <w:t>§</w:t>
        <w:t>2159-B</w:t>
        <w:t xml:space="preserve">.  </w:t>
      </w:r>
      <w:r>
        <w:rPr>
          <w:b/>
        </w:rPr>
        <w:t xml:space="preserve">Administration and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jc w:val="both"/>
        <w:spacing w:before="100" w:after="100"/>
        <w:ind w:start="1080" w:hanging="720"/>
      </w:pPr>
      <w:r>
        <w:rPr>
          <w:b/>
        </w:rPr>
        <w:t>§</w:t>
        <w:t>2159-C</w:t>
        <w:t xml:space="preserve">.  </w:t>
      </w:r>
      <w:r>
        <w:rPr>
          <w:b/>
        </w:rPr>
        <w:t xml:space="preserve">Selection of grant recipients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jc w:val="both"/>
        <w:spacing w:before="100" w:after="100"/>
        <w:ind w:start="1080" w:hanging="720"/>
      </w:pPr>
      <w:r>
        <w:rPr>
          <w:b/>
        </w:rPr>
        <w:t>§</w:t>
        <w:t>2159-D</w:t>
        <w:t xml:space="preserve">.  </w:t>
      </w:r>
      <w:r>
        <w:rPr>
          <w:b/>
        </w:rPr>
        <w:t xml:space="preserve">Project goals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PL 1995, c. 665, Pt. DD, §6 (AMD). PL 1995, c. 665, Pt. DD, §12 (AFF). MRSA T. 26 §2159-F (RP). </w:t>
      </w:r>
    </w:p>
    <w:p>
      <w:pPr>
        <w:jc w:val="both"/>
        <w:spacing w:before="100" w:after="100"/>
        <w:ind w:start="1080" w:hanging="720"/>
      </w:pPr>
      <w:r>
        <w:rPr>
          <w:b/>
        </w:rPr>
        <w:t>§</w:t>
        <w:t>2159-E</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jc w:val="both"/>
        <w:spacing w:before="100" w:after="100"/>
        <w:ind w:start="1080" w:hanging="720"/>
      </w:pPr>
      <w:r>
        <w:rPr>
          <w:b/>
        </w:rPr>
        <w:t>§</w:t>
        <w:t>2159-F</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PL 1995, c. 368, Pt. K, §2 (AMD).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31-A. HEALTH OCCUPATIONS TRAINING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31-A. HEALTH OCCUPATIONS TRAINING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31-A. HEALTH OCCUPATIONS TRAINING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