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§1023. RIGHT OF UNIVERSITY, ACADEMY OR COMMUNITY COLLEGE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