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568</w:t>
        <w:t xml:space="preserve">.  </w:t>
      </w:r>
      <w:r>
        <w:rPr>
          <w:b/>
        </w:rPr>
        <w:t xml:space="preserve">Appeals</w:t>
      </w:r>
    </w:p>
    <w:p>
      <w:pPr>
        <w:jc w:val="both"/>
        <w:spacing w:before="100" w:after="100"/>
        <w:ind w:start="360"/>
        <w:ind w:firstLine="360"/>
      </w:pPr>
      <w:r>
        <w:rPr/>
      </w:r>
      <w:r>
        <w:rPr/>
      </w:r>
      <w:r>
        <w:t xml:space="preserve">Any person aggrieved by an order or act of the director or of an inspector of the bureau or wishing to contest any citation or penalty issued under </w:t>
      </w:r>
      <w:r>
        <w:t>sections 45</w:t>
      </w:r>
      <w:r>
        <w:t xml:space="preserve"> and </w:t>
      </w:r>
      <w:r>
        <w:t>46</w:t>
      </w:r>
      <w:r>
        <w:t xml:space="preserve"> may, within 15 working days after notice thereof, appeal from the order, act, citation or penalty to the board, which shall hold a hearing pursuant to </w:t>
      </w:r>
      <w:r>
        <w:t>Title 5, section 9051</w:t>
      </w:r>
      <w:r>
        <w:t xml:space="preserve"> et seq., and the board shall, after the hearing, issue an appropriate order either approving, disapproving or modifying the order, act, citation or penalty.</w:t>
      </w:r>
      <w:r>
        <w:t xml:space="preserve">  </w:t>
      </w:r>
      <w:r xmlns:wp="http://schemas.openxmlformats.org/drawingml/2010/wordprocessingDrawing" xmlns:w15="http://schemas.microsoft.com/office/word/2012/wordml">
        <w:rPr>
          <w:rFonts w:ascii="Arial" w:hAnsi="Arial" w:cs="Arial"/>
          <w:sz w:val="22"/>
          <w:szCs w:val="22"/>
        </w:rPr>
        <w:t xml:space="preserve">[PL 1977, c. 694, §462 (RPR).]</w:t>
      </w:r>
    </w:p>
    <w:p>
      <w:pPr>
        <w:jc w:val="both"/>
        <w:spacing w:before="100" w:after="100"/>
        <w:ind w:start="360"/>
        <w:ind w:firstLine="360"/>
      </w:pPr>
      <w:r>
        <w:rPr/>
      </w:r>
      <w:r>
        <w:rPr/>
      </w:r>
      <w:r>
        <w:t xml:space="preserve">Any such order of the board or any rule or regulation formulated by the board shall be subject to review by the Superior Court, pursuant to </w:t>
      </w:r>
      <w:r>
        <w:t>Title 5, section 8058</w:t>
      </w:r>
      <w:r>
        <w:t xml:space="preserve"> or </w:t>
      </w:r>
      <w:r>
        <w:t>section 11001</w:t>
      </w:r>
      <w:r>
        <w:t xml:space="preserve"> et seq.</w:t>
      </w:r>
      <w:r>
        <w:t xml:space="preserve">  </w:t>
      </w:r>
      <w:r xmlns:wp="http://schemas.openxmlformats.org/drawingml/2010/wordprocessingDrawing" xmlns:w15="http://schemas.microsoft.com/office/word/2012/wordml">
        <w:rPr>
          <w:rFonts w:ascii="Arial" w:hAnsi="Arial" w:cs="Arial"/>
          <w:sz w:val="22"/>
          <w:szCs w:val="22"/>
        </w:rPr>
        <w:t xml:space="preserve">[PL 1977, c. 694, §462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454 (NEW). PL 1971, c. 620, §13 (AMD). PL 1975, c. 519, §17 (AMD). PL 1977, c. 694, §462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§568.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§568.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§568.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