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4726</w:t>
        <w:t xml:space="preserve">.  </w:t>
      </w:r>
      <w:r>
        <w:rPr>
          <w:b/>
        </w:rPr>
        <w:t xml:space="preserve">Housing design standards and sustainability requirements</w:t>
      </w:r>
    </w:p>
    <w:p>
      <w:pPr>
        <w:jc w:val="both"/>
        <w:spacing w:before="100" w:after="100"/>
        <w:ind w:start="360"/>
        <w:ind w:firstLine="360"/>
      </w:pPr>
      <w:r>
        <w:rPr>
          <w:b/>
        </w:rPr>
        <w:t>1</w:t>
        <w:t xml:space="preserve">.  </w:t>
      </w:r>
      <w:r>
        <w:rPr>
          <w:b/>
        </w:rPr>
        <w:t xml:space="preserve">Housing design standards.</w:t>
        <w:t xml:space="preserve"> </w:t>
      </w:r>
      <w:r>
        <w:t xml:space="preserve"> </w:t>
      </w:r>
      <w:r>
        <w:t xml:space="preserve">The Maine State Housing Authority shall require that construction projects funded by the Maine State Housing Authority meet the standards of at least one of the following:</w:t>
      </w:r>
    </w:p>
    <w:p>
      <w:pPr>
        <w:jc w:val="both"/>
        <w:spacing w:before="100" w:after="0"/>
        <w:ind w:start="720"/>
      </w:pPr>
      <w:r>
        <w:rPr/>
        <w:t>A</w:t>
        <w:t xml:space="preserve">.  </w:t>
      </w:r>
      <w:r>
        <w:rPr/>
      </w:r>
      <w:r>
        <w:t xml:space="preserve">A set of design principles used to attain a quantifiable and rigorous level of energy efficiency within a specific quantifiable comfort level, as determined by a national passive house institute or an international passive house association;</w:t>
      </w:r>
      <w:r>
        <w:t xml:space="preserve">  </w:t>
      </w:r>
      <w:r xmlns:wp="http://schemas.openxmlformats.org/drawingml/2010/wordprocessingDrawing" xmlns:w15="http://schemas.microsoft.com/office/word/2012/wordml">
        <w:rPr>
          <w:rFonts w:ascii="Arial" w:hAnsi="Arial" w:cs="Arial"/>
          <w:sz w:val="22"/>
          <w:szCs w:val="22"/>
        </w:rPr>
        <w:t xml:space="preserve">[PL 2021, c. 718, §2 (NEW).]</w:t>
      </w:r>
    </w:p>
    <w:p>
      <w:pPr>
        <w:jc w:val="both"/>
        <w:spacing w:before="100" w:after="0"/>
        <w:ind w:start="720"/>
      </w:pPr>
      <w:r>
        <w:rPr/>
        <w:t>B</w:t>
        <w:t xml:space="preserve">.  </w:t>
      </w:r>
      <w:r>
        <w:rPr/>
      </w:r>
      <w:r>
        <w:t xml:space="preserve">A 3rd-party green building certification program that is a globally recognized standard for the design, construction and operation of high-performance green buildings and neighborhoods, as established by a national green building council;</w:t>
      </w:r>
      <w:r>
        <w:t xml:space="preserve">  </w:t>
      </w:r>
      <w:r xmlns:wp="http://schemas.openxmlformats.org/drawingml/2010/wordprocessingDrawing" xmlns:w15="http://schemas.microsoft.com/office/word/2012/wordml">
        <w:rPr>
          <w:rFonts w:ascii="Arial" w:hAnsi="Arial" w:cs="Arial"/>
          <w:sz w:val="22"/>
          <w:szCs w:val="22"/>
        </w:rPr>
        <w:t xml:space="preserve">[PL 2021, c. 718, §2 (NEW).]</w:t>
      </w:r>
    </w:p>
    <w:p>
      <w:pPr>
        <w:jc w:val="both"/>
        <w:spacing w:before="100" w:after="0"/>
        <w:ind w:start="720"/>
      </w:pPr>
      <w:r>
        <w:rPr/>
        <w:t>C</w:t>
        <w:t xml:space="preserve">.  </w:t>
      </w:r>
      <w:r>
        <w:rPr/>
      </w:r>
      <w:r>
        <w:t xml:space="preserve">A living building program with site, water, energy, health, materials, equity and beauty standards as established by an international institute; or</w:t>
      </w:r>
      <w:r>
        <w:t xml:space="preserve">  </w:t>
      </w:r>
      <w:r xmlns:wp="http://schemas.openxmlformats.org/drawingml/2010/wordprocessingDrawing" xmlns:w15="http://schemas.microsoft.com/office/word/2012/wordml">
        <w:rPr>
          <w:rFonts w:ascii="Arial" w:hAnsi="Arial" w:cs="Arial"/>
          <w:sz w:val="22"/>
          <w:szCs w:val="22"/>
        </w:rPr>
        <w:t xml:space="preserve">[PL 2021, c. 718, §2 (NEW).]</w:t>
      </w:r>
    </w:p>
    <w:p>
      <w:pPr>
        <w:jc w:val="both"/>
        <w:spacing w:before="100" w:after="0"/>
        <w:ind w:start="720"/>
      </w:pPr>
      <w:r>
        <w:rPr/>
        <w:t>D</w:t>
        <w:t xml:space="preserve">.  </w:t>
      </w:r>
      <w:r>
        <w:rPr/>
      </w:r>
      <w:r>
        <w:t xml:space="preserve">A 3rd-party-recognized certification or state program that is substantially similar to a certification system under </w:t>
      </w:r>
      <w:r>
        <w:t>paragraph A</w:t>
      </w:r>
      <w:r>
        <w:t xml:space="preserve">, </w:t>
      </w:r>
      <w:r>
        <w:t>B</w:t>
      </w:r>
      <w:r>
        <w:t xml:space="preserve"> or </w:t>
      </w:r>
      <w:r>
        <w:t>C</w:t>
      </w:r>
      <w:r>
        <w:t xml:space="preserve"> and that is approved by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2021, c. 718,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718, §2 (NEW).]</w:t>
      </w:r>
    </w:p>
    <w:p>
      <w:pPr>
        <w:jc w:val="both"/>
        <w:spacing w:before="100" w:after="100"/>
        <w:ind w:start="360"/>
        <w:ind w:firstLine="360"/>
      </w:pPr>
      <w:r>
        <w:rPr>
          <w:b/>
        </w:rPr>
        <w:t>2</w:t>
        <w:t xml:space="preserve">.  </w:t>
      </w:r>
      <w:r>
        <w:rPr>
          <w:b/>
        </w:rPr>
        <w:t xml:space="preserve">Sustainability requirements.</w:t>
        <w:t xml:space="preserve"> </w:t>
      </w:r>
      <w:r>
        <w:t xml:space="preserve"> </w:t>
      </w:r>
      <w:r>
        <w:t xml:space="preserve">The Maine State Housing Authority shall require that construction projects funded by the Maine State Housing Authority:</w:t>
      </w:r>
    </w:p>
    <w:p>
      <w:pPr>
        <w:jc w:val="both"/>
        <w:spacing w:before="100" w:after="0"/>
        <w:ind w:start="720"/>
      </w:pPr>
      <w:r>
        <w:rPr/>
        <w:t>A</w:t>
        <w:t xml:space="preserve">.  </w:t>
      </w:r>
      <w:r>
        <w:rPr/>
      </w:r>
      <w:r>
        <w:t xml:space="preserve">Use all-electric equipment and systems or other non-fossil fuel systems for heating, domestic hot water, cooking and cooling needs. Backup and secondary systems may use other fuels, including fossil fuels;</w:t>
      </w:r>
      <w:r>
        <w:t xml:space="preserve">  </w:t>
      </w:r>
      <w:r xmlns:wp="http://schemas.openxmlformats.org/drawingml/2010/wordprocessingDrawing" xmlns:w15="http://schemas.microsoft.com/office/word/2012/wordml">
        <w:rPr>
          <w:rFonts w:ascii="Arial" w:hAnsi="Arial" w:cs="Arial"/>
          <w:sz w:val="22"/>
          <w:szCs w:val="22"/>
        </w:rPr>
        <w:t xml:space="preserve">[PL 2021, c. 718, §2 (NEW).]</w:t>
      </w:r>
    </w:p>
    <w:p>
      <w:pPr>
        <w:jc w:val="both"/>
        <w:spacing w:before="100" w:after="0"/>
        <w:ind w:start="720"/>
      </w:pPr>
      <w:r>
        <w:rPr/>
        <w:t>B</w:t>
        <w:t xml:space="preserve">.  </w:t>
      </w:r>
      <w:r>
        <w:rPr/>
      </w:r>
      <w:r>
        <w:t xml:space="preserve">Provide infrastructure for the installation of electric vehicle charging stations for resident parking facilities or provide for electric vehicle charging; or</w:t>
      </w:r>
      <w:r>
        <w:t xml:space="preserve">  </w:t>
      </w:r>
      <w:r xmlns:wp="http://schemas.openxmlformats.org/drawingml/2010/wordprocessingDrawing" xmlns:w15="http://schemas.microsoft.com/office/word/2012/wordml">
        <w:rPr>
          <w:rFonts w:ascii="Arial" w:hAnsi="Arial" w:cs="Arial"/>
          <w:sz w:val="22"/>
          <w:szCs w:val="22"/>
        </w:rPr>
        <w:t xml:space="preserve">[PL 2021, c. 718, §2 (NEW).]</w:t>
      </w:r>
    </w:p>
    <w:p>
      <w:pPr>
        <w:jc w:val="both"/>
        <w:spacing w:before="100" w:after="0"/>
        <w:ind w:start="720"/>
      </w:pPr>
      <w:r>
        <w:rPr/>
        <w:t>C</w:t>
        <w:t xml:space="preserve">.  </w:t>
      </w:r>
      <w:r>
        <w:rPr/>
      </w:r>
      <w:r>
        <w:t xml:space="preserve">Provide infrastructure for the installation of solar photovoltaic systems and energy storage where appropriate, including providing for sufficient interior space to allow for solar photovoltaic inverters and energy storage.</w:t>
      </w:r>
      <w:r>
        <w:t xml:space="preserve">  </w:t>
      </w:r>
      <w:r xmlns:wp="http://schemas.openxmlformats.org/drawingml/2010/wordprocessingDrawing" xmlns:w15="http://schemas.microsoft.com/office/word/2012/wordml">
        <w:rPr>
          <w:rFonts w:ascii="Arial" w:hAnsi="Arial" w:cs="Arial"/>
          <w:sz w:val="22"/>
          <w:szCs w:val="22"/>
        </w:rPr>
        <w:t xml:space="preserve">[PL 2021, c. 718, §2 (NEW).]</w:t>
      </w:r>
    </w:p>
    <w:p>
      <w:pPr>
        <w:jc w:val="both"/>
        <w:spacing w:before="100" w:after="0"/>
        <w:ind w:start="360"/>
      </w:pPr>
      <w:r>
        <w:rPr/>
      </w:r>
      <w:r>
        <w:rPr/>
      </w:r>
      <w:r>
        <w:t xml:space="preserve">The Maine State Housing Authority may provide for a limited waiver to the requirements of this subsection for specific and extenuating circumstances where local conditions limit the ability of the construction project to comply with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718, §2 (NEW).]</w:t>
      </w:r>
    </w:p>
    <w:p>
      <w:pPr>
        <w:jc w:val="both"/>
        <w:spacing w:before="100" w:after="0"/>
        <w:ind w:start="360"/>
        <w:ind w:firstLine="360"/>
      </w:pPr>
      <w:r>
        <w:rPr>
          <w:b/>
        </w:rPr>
        <w:t>3</w:t>
        <w:t xml:space="preserve">.  </w:t>
      </w:r>
      <w:r>
        <w:rPr>
          <w:b/>
        </w:rPr>
        <w:t xml:space="preserve">Rulemaking.</w:t>
        <w:t xml:space="preserve"> </w:t>
      </w:r>
      <w:r>
        <w:t xml:space="preserve"> </w:t>
      </w:r>
      <w:r>
        <w:t xml:space="preserve">The Maine State Housing Authority shall adopt rules to implement this section.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§4726. Housing design standards and sustainability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§4726. Housing design standards and sustainability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§4726. HOUSING DESIGN STANDARDS AND SUSTAINABILITY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