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1132</w:t>
        <w:t xml:space="preserve">.  </w:t>
      </w:r>
      <w:r>
        <w:rPr>
          <w:b/>
        </w:rPr>
        <w:t xml:space="preserve">Membership, term and compensation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431, §16 (NEW). PL 1983, c. 134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§1132. Membership, term and compensation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§1132. Membership, term and compensation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§1132. MEMBERSHIP, TERM AND COMPENSATION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