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1709</w:t>
        <w:t xml:space="preserve">.  </w:t>
      </w:r>
      <w:r>
        <w:rPr>
          <w:b/>
        </w:rPr>
        <w:t xml:space="preserve">Appointment of agent to defend county; execution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§4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§1709. Appointment of agent to defend county; execution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§1709. Appointment of agent to defend county; execution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§1709. APPOINTMENT OF AGENT TO DEFEND COUNTY; EXECUTION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