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2703-A</w:t>
        <w:t xml:space="preserve">.  </w:t>
      </w:r>
      <w:r>
        <w:rPr>
          <w:b/>
        </w:rPr>
        <w:t xml:space="preserve">Posting of rates; liability for overcharge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295, §3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§2703-A. Posting of rates; liability for overcharge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§2703-A. Posting of rates; liability for overcharge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§2703-A. POSTING OF RATES; LIABILITY FOR OVERCHARGE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