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§4759. Consideration for mortgage loans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Consideration for mortgage loans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§4759. CONSIDERATION FOR MORTGAGE LOANS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