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5306</w:t>
        <w:t xml:space="preserve">.  </w:t>
      </w:r>
      <w:r>
        <w:rPr>
          <w:b/>
        </w:rPr>
        <w:t xml:space="preserve">Temporary officials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§5306. Temporary officials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§5306. Temporary officials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§5306. TEMPORARY OFFICIALS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