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459, §C8 (AMD). PL 1985, c. 603,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3.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903.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