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Application of moneys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§3 (AMD). PL 1995, c. 397,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Application of moneys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Application of moneys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§1453. APPLICATION OF MONEYS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