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1688</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§26 (AMD). PL 1977, c. 694, §§577,578 (AMD). PL 1983, c. 413, §99 (RPR).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§1688. Revocation and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§1688. Revocation and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§1688. REVOCATION AND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