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18708</w:t>
        <w:t xml:space="preserve">.  </w:t>
      </w:r>
      <w:r>
        <w:rPr>
          <w:b/>
        </w:rPr>
        <w:t xml:space="preserve">Establishment of physical therapy compact 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and establish a joint public agency known as the physical therapy compact commission.</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2</w:t>
        <w:t xml:space="preserve">.  </w:t>
      </w:r>
      <w:r>
        <w:rPr>
          <w:b/>
        </w:rPr>
        <w:t xml:space="preserve">Membership; voting;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member state has and is limited to one delegate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who is a physical therapist, physical therapist assistant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Any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member state licensing board shall fill any vacancy occurring on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Bring and prosecute legal proceedings or actions in the name of the commission, as long as the standing of any state physical therapy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G</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H</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I</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J</w:t>
        <w:t xml:space="preserve">.  </w:t>
      </w:r>
      <w:r>
        <w:rPr/>
      </w:r>
      <w:r>
        <w:t xml:space="preserve">Accept appropriate donations and grants of money, equipment,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K</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L</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M</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N</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O</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P</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Q</w:t>
        <w:t xml:space="preserve">.  </w:t>
      </w:r>
      <w:r>
        <w:rPr/>
      </w:r>
      <w:r>
        <w:t xml:space="preserve">Establish and elect an executive board;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R</w:t>
        <w:t xml:space="preserve">.  </w:t>
      </w:r>
      <w:r>
        <w:rPr/>
      </w:r>
      <w:r>
        <w:t xml:space="preserve">Perform such other functions as may be necessary or appropriate to achieve the purposes of this compact consistent with the state regulation of physical therapy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4</w:t>
        <w:t xml:space="preserve">.  </w:t>
      </w:r>
      <w:r>
        <w:rPr>
          <w:b/>
        </w:rPr>
        <w:t xml:space="preserve">Executive board.</w:t>
        <w:t xml:space="preserve"> </w:t>
      </w:r>
      <w:r>
        <w:t xml:space="preserve"> </w:t>
      </w:r>
      <w:r>
        <w:t xml:space="preserve">The establishment of an executive board is governed by this subsection.</w:t>
      </w:r>
    </w:p>
    <w:p>
      <w:pPr>
        <w:jc w:val="both"/>
        <w:spacing w:before="100" w:after="0"/>
        <w:ind w:start="720"/>
      </w:pPr>
      <w:r>
        <w:rPr/>
        <w:t>A</w:t>
        <w:t xml:space="preserve">.  </w:t>
      </w:r>
      <w:r>
        <w:rPr/>
      </w:r>
      <w:r>
        <w:t xml:space="preserve">The executive board has the power to act on behalf of the commission according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executive board is composed of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physical therapy professional association; and</w:t>
      </w:r>
    </w:p>
    <w:p>
      <w:pPr>
        <w:jc w:val="both"/>
        <w:spacing w:before="100" w:after="0"/>
        <w:ind w:start="1080"/>
      </w:pPr>
      <w:r>
        <w:rPr/>
        <w:t>(</w:t>
        <w:t>3</w:t>
        <w:t xml:space="preserve">)  </w:t>
      </w:r>
      <w:r>
        <w:rPr/>
      </w:r>
      <w:r>
        <w:t xml:space="preserve">One ex officio, nonvoting member from a recognized membership organization of physical therapy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ex officio members are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The executive board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The executive board has the following duties and responsibilities:</w:t>
      </w:r>
    </w:p>
    <w:p>
      <w:pPr>
        <w:jc w:val="both"/>
        <w:spacing w:before="100" w:after="0"/>
        <w:ind w:start="1080"/>
      </w:pPr>
      <w:r>
        <w:rPr/>
        <w:t>(</w:t>
        <w:t>1</w:t>
        <w:t xml:space="preserve">)  </w:t>
      </w:r>
      <w:r>
        <w:rPr/>
      </w:r>
      <w:r>
        <w:t xml:space="preserve">Recommend to the entire commission changes to the rules or bylaws, changes to this compact legislation, fees paid by compact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Other duties as provided in rules or the bylaws.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5</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18710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or the executive board or other committees of the commission may convene in a closed, nonpublic meeting if the commission or executive board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law.</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If a meeting, or portion of a meeting, is closed pursuant to </w:t>
      </w:r>
      <w:r>
        <w:t>paragraph B</w:t>
      </w:r>
      <w:r>
        <w:t xml:space="preserve">,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6</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The commission may not incur obligations of any kind prior to securing the funds adequate to meet the same,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7</w:t>
        <w:t xml:space="preserve">.  </w:t>
      </w:r>
      <w:r>
        <w:rPr>
          <w:b/>
        </w:rPr>
        <w:t xml:space="preserve">Qualified immunity; defense;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§18708. Establishment of physical therapy compact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§18708. Establishment of physical therapy compact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§18708. ESTABLISHMENT OF PHYSICAL THERAPY COMPACT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