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2052</w:t>
        <w:t xml:space="preserve">.  </w:t>
      </w:r>
      <w:r>
        <w:rPr>
          <w:b/>
        </w:rPr>
        <w:t xml:space="preserve">Qualifications types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§74 (AMD). PL 1973, c. 460, §18 (AMD). PL 1983, c. 413, §107 (AMD).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§2052. Qualifications types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§2052. Qualifications types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§2052. QUALIFICATIONS TYPES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