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2426</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§§K13,K20 (AMD). PL 1993, c. 600, §A157 (AMD). PL 1995, c. 606, §8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§2426.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§2426.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§2426.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