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Applicability of other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Applicability of other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Applicability of other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§2601. APPLICABILITY OF OTHER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