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§2 (AMD). PL 1969, c. 151, §6 (AMD). PL 1969, c. 272, §1 (AMD). PL 1973, c. 373, §§5,6 (AMD). PL 1975, c. 116, §2 (AMD). PL 1977, c. 398, §9 (RPR). PL 1977, c. 564, §118K (AMD). PL 1979, c. 286 (AMD). PL 1979, c. 694, §§1,2 (AMD). PL 1983, c. 841, §§12,13 (AMD). PL 1985, c. 748, §37 (AMD). PL 1987, c. 395, §A132 (AMD). PL 1989, c. 700, §A135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Registration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Registration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§401. REGISTRATION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