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§125 (AMD). PL 1973, c. 582, §7 (AMD). PL 1975, c. 499, §64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