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§11 (NEW). PL 1969, c. 192, §7 (AMD). PL 1975, c. 538, §14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