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805</w:t>
        <w:t xml:space="preserve">.  </w:t>
      </w:r>
      <w:r>
        <w:rPr>
          <w:b/>
        </w:rPr>
        <w:t xml:space="preserve">Classification, conduct records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391, §13 (AMD). PL 1975, c. 756, §19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§805. Classification, conduct records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§805. Classification, conduct records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§805. CLASSIFICATION, CONDUCT RECORDS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