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3213</w:t>
        <w:t xml:space="preserve">.  </w:t>
      </w:r>
      <w:r>
        <w:rPr>
          <w:b/>
        </w:rPr>
        <w:t xml:space="preserve">Bill unbundling; consumer education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316, §3 (NEW). PL 1997, c. 691, §8 (AMD). PL 2013, c. 116,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§3213. Bill unbundling; consumer education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§3213. Bill unbundling; consumer education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§3213. BILL UNBUNDLING; CONSUMER EDUCATION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