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370</w:t>
      </w:r>
    </w:p>
    <w:p>
      <w:pPr>
        <w:jc w:val="center"/>
        <w:ind w:start="360"/>
        <w:spacing w:before="300" w:after="300"/>
      </w:pPr>
      <w:r>
        <w:rPr>
          <w:b/>
        </w:rPr>
        <w:t xml:space="preserve">GROSS RECEIPTS TAX</w:t>
      </w:r>
    </w:p>
    <w:p>
      <w:pPr>
        <w:jc w:val="center"/>
        <w:ind w:start="360"/>
        <w:spacing w:before="300" w:after="300"/>
      </w:pPr>
      <w:r>
        <w:rPr>
          <w:b/>
        </w:rPr>
        <w:t>(REPEALED)</w:t>
      </w:r>
    </w:p>
    <w:p>
      <w:pPr>
        <w:jc w:val="both"/>
        <w:spacing w:before="100" w:after="100"/>
        <w:ind w:start="1080" w:hanging="720"/>
      </w:pPr>
      <w:r>
        <w:rPr>
          <w:b/>
        </w:rPr>
        <w:t>§</w:t>
        <w:t>2821</w:t>
        <w:t xml:space="preserve">.  </w:t>
      </w:r>
      <w:r>
        <w:rPr>
          <w:b/>
        </w:rPr>
        <w:t xml:space="preserve">Tax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jc w:val="both"/>
        <w:spacing w:before="100" w:after="100"/>
        <w:ind w:start="1080" w:hanging="720"/>
      </w:pPr>
      <w:r>
        <w:rPr>
          <w:b/>
        </w:rPr>
        <w:t>§</w:t>
        <w:t>2822</w:t>
        <w:t xml:space="preserve">.  </w:t>
      </w:r>
      <w:r>
        <w:rPr>
          <w:b/>
        </w:rPr>
        <w:t xml:space="preserve">Tax 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jc w:val="both"/>
        <w:spacing w:before="100" w:after="100"/>
        <w:ind w:start="1080" w:hanging="720"/>
      </w:pPr>
      <w:r>
        <w:rPr>
          <w:b/>
        </w:rPr>
        <w:t>§</w:t>
        <w:t>2823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jc w:val="both"/>
        <w:spacing w:before="100" w:after="100"/>
        <w:ind w:start="1080" w:hanging="720"/>
      </w:pPr>
      <w:r>
        <w:rPr>
          <w:b/>
        </w:rPr>
        <w:t>§</w:t>
        <w:t>2824</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jc w:val="both"/>
        <w:spacing w:before="100" w:after="100"/>
        <w:ind w:start="1080" w:hanging="720"/>
      </w:pPr>
      <w:r>
        <w:rPr>
          <w:b/>
        </w:rPr>
        <w:t>§</w:t>
        <w:t>2825</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370. GROSS RECEIPTS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370. GROSS RECEIPTS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370. GROSS RECEIPTS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