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905</w:t>
      </w:r>
    </w:p>
    <w:p>
      <w:pPr>
        <w:jc w:val="center"/>
        <w:ind w:start="360"/>
        <w:spacing w:before="300" w:after="300"/>
      </w:pPr>
      <w:r>
        <w:rPr>
          <w:b/>
        </w:rPr>
        <w:t xml:space="preserve">CERTIFICATION OF ELIGIBILITY FOR ELDERLY LOW COST DRUG PROGRAM</w:t>
      </w:r>
    </w:p>
    <w:p>
      <w:pPr>
        <w:jc w:val="center"/>
        <w:ind w:start="360"/>
        <w:spacing w:before="300" w:after="300"/>
      </w:pPr>
      <w:r>
        <w:rPr>
          <w:b/>
        </w:rPr>
        <w:t>(REPEALED)</w:t>
      </w:r>
    </w:p>
    <w:p>
      <w:pPr>
        <w:jc w:val="both"/>
        <w:spacing w:before="100" w:after="100"/>
        <w:ind w:start="1080" w:hanging="720"/>
      </w:pPr>
      <w:r>
        <w:rPr>
          <w:b/>
        </w:rPr>
        <w:t>§</w:t>
        <w:t>6161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6162</w:t>
        <w:t xml:space="preserve">.  </w:t>
      </w:r>
      <w:r>
        <w:rPr>
          <w:b/>
        </w:rPr>
        <w:t xml:space="preserve">Eligibility criteria;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1987, c. 516, §§2,6 (RP). PL 1987, c. 528, §1 (RP). </w:t>
      </w:r>
    </w:p>
    <w:p>
      <w:pPr>
        <w:jc w:val="both"/>
        <w:spacing w:before="100" w:after="100"/>
        <w:ind w:start="1080" w:hanging="720"/>
      </w:pPr>
      <w:r>
        <w:rPr>
          <w:b/>
        </w:rPr>
        <w:t>§</w:t>
        <w:t>6162-A</w:t>
        <w:t xml:space="preserve">.  </w:t>
      </w:r>
      <w:r>
        <w:rPr>
          <w:b/>
        </w:rPr>
        <w:t xml:space="preserve">Eligibility; definitions;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528, §2 (NEW). PL 1987, c. 772, §43 (AMD). PL 1987, c. 876, §§4,10 (AMD). PL 1995, c. 368, §CCC6 (AMD). PL 1995, c. 368, §CCC11 (AFF). PL 1997, c. 643, §RR6 (AMD). PL 1999, c. 401, §KKK4 (RP). PL 1999, c. 401, §KKK10 (AFF). PL 1999, c. 531, §F2 (AFF). </w:t>
      </w:r>
    </w:p>
    <w:p>
      <w:pPr>
        <w:jc w:val="both"/>
        <w:spacing w:before="100" w:after="100"/>
        <w:ind w:start="1080" w:hanging="720"/>
      </w:pPr>
      <w:r>
        <w:rPr>
          <w:b/>
        </w:rPr>
        <w:t>§</w:t>
        <w:t>6162-B</w:t>
        <w:t xml:space="preserve">.  </w:t>
      </w:r>
      <w:r>
        <w:rPr>
          <w:b/>
        </w:rPr>
        <w:t xml:space="preserve">Eligibility;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§KKK5 (NEW). PL 1999, c. 401, §KKK10 (AFF). PL 1999, c. 531, §F2 (AFF). PL 1999, c. 707, §2 (AMD). PL 2001, c. 293, §§7,8 (AMD). PL 2001, c. 691, §4 (RP). PL 2001, c. 691, §6 (AFF). </w:t>
      </w:r>
    </w:p>
    <w:p>
      <w:pPr>
        <w:jc w:val="both"/>
        <w:spacing w:before="100" w:after="100"/>
        <w:ind w:start="1080" w:hanging="720"/>
      </w:pPr>
      <w:r>
        <w:rPr>
          <w:b/>
        </w:rPr>
        <w:t>§</w:t>
        <w:t>6163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2001, c. 691, §4 (RP). PL 2001, c. 691, §6 (AFF). </w:t>
      </w:r>
    </w:p>
    <w:p>
      <w:pPr>
        <w:jc w:val="both"/>
        <w:spacing w:before="100" w:after="100"/>
        <w:ind w:start="1080" w:hanging="720"/>
      </w:pPr>
      <w:r>
        <w:rPr>
          <w:b/>
        </w:rPr>
        <w:t>§</w:t>
        <w:t>6164</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726, §7 (NEW). PL 1997, c. 668, §39 (AMD). PL 1997, c. 668, §43 (AFF).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905. CERTIFICATION OF ELIGIBILITY FOR ELDERLY LOW COST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905. CERTIFICATION OF ELIGIBILITY FOR ELDERLY LOW COST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905. CERTIFICATION OF ELIGIBILITY FOR ELDERLY LOW COST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