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1951</w:t>
        <w:t xml:space="preserve">.  </w:t>
      </w:r>
      <w:r>
        <w:rPr>
          <w:b/>
        </w:rPr>
        <w:t xml:space="preserve">Collection of tax; report to Tax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196, §2 (AMD). PL 1977, c. 679, §6A (AMD). PL 1991, c. 9, §E23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§1951. Collection of tax; report to Tax Assessor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§1951. Collection of tax; report to Tax Assessor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§1951. COLLECTION OF TAX; REPORT TO TAX ASSESSOR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