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§4641-M. Confidentiality of declaration of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§4641-M. Confidentiality of declaration of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§4641-M. CONFIDENTIALITY OF DECLARATION OF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