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Tax lien on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Tax lien on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 TAX LIEN ON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