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§949-F. No effect on credentialing and privileging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§949-F. NO EFFECT ON CREDENTIALING AND PRIVILEGING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