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Additions to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§13 (NEW). PL 1983, c. 480, §A69 (AMD). PL 1985, c. 506, §§B36,37 (AMD). PL 1987, c. 256, §47 (AMD). PL 1991, c. 213, §§2,3 (AMD). PL 1993, c. 721, §§B5,6 (AMD). PL 1993, c. 721, §H1 (AFF). PL 1995, c. 636, §2 (AMD). PL 2003, c. 267, §3 (AMD). PL 2005, c. 306, §4 (AMD). PL 2007, c. 58, §3 (REV). PL 2007, c. 174, §5 (AMD). PL 2011, c. 655, Pt. JJ, §39 (AMD). PL 2011, c. 655, Pt. JJ, §41 (AFF). PL 2011, c. 657, Pt. W, §5 (REV).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 Additions to private and special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Additions to private and special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§1252. ADDITIONS TO PRIVATE AND SPECIAL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