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1389</w:t>
        <w:t xml:space="preserve">.  </w:t>
      </w:r>
      <w:r>
        <w:rPr>
          <w:b/>
        </w:rPr>
        <w:t xml:space="preserve">Funding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799, §2 (NEW). PL 1999, c. 668, §129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§1389. Funding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§1389. Funding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§1389. FUNDING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