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473</w:t>
        <w:t xml:space="preserve">.  </w:t>
      </w:r>
      <w:r>
        <w:rPr>
          <w:b/>
        </w:rPr>
        <w:t xml:space="preserve">Permit granting authority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595, §3 (NEW). PL 1987, c. 192, §24 (AMD). PL 1987, c. 809,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§473. Permit granting authority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§473. Permit granting authority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§473. PERMIT GRANTING AUTHORITY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