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§92-B. Independent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§92-B. INDEPENDENT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