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2 (AMD). PL 2007, c. 24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2. 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2. 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12. 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