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§25 (AMD). PL 1993, c. 410, §LL11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§20061.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§20061.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