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8</w:t>
        <w:t xml:space="preserve">.  </w:t>
      </w:r>
      <w:r>
        <w:rPr>
          <w:b/>
        </w:rPr>
        <w:t xml:space="preserve">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55, §1 (NEW). PL 1995, c. 462,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58.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8.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58.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