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8-C. COMMISSION ON BIOTECHNOLOGY AND GENETIC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8-C. COMMISSION ON BIOTECHNOLOGY AND GENETIC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