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2752</w:t>
        <w:t xml:space="preserve">.  </w:t>
      </w:r>
      <w:r>
        <w:rPr>
          <w:b/>
        </w:rPr>
        <w:t xml:space="preserve">Application forms</w:t>
      </w:r>
    </w:p>
    <w:p>
      <w:pPr>
        <w:jc w:val="both"/>
        <w:spacing w:before="100" w:after="100"/>
        <w:ind w:start="360"/>
        <w:ind w:firstLine="360"/>
      </w:pPr>
      <w:r>
        <w:rPr/>
      </w:r>
      <w:r>
        <w:rPr/>
      </w:r>
      <w:r>
        <w:t xml:space="preserve">Application forms shall be supplied by the department upon request and the following information must be supplied by the applicant:</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w:pPr>
        <w:jc w:val="both"/>
        <w:spacing w:before="100" w:after="0"/>
        <w:ind w:start="360"/>
        <w:ind w:firstLine="360"/>
      </w:pPr>
      <w:r>
        <w:rPr>
          <w:b/>
        </w:rPr>
        <w:t>1</w:t>
        <w:t xml:space="preserve">.  </w:t>
      </w:r>
      <w:r>
        <w:rPr>
          <w:b/>
        </w:rPr>
        <w:t xml:space="preserve">Number of hives or boxes.</w:t>
        <w:t xml:space="preserve"> </w:t>
      </w:r>
      <w:r>
        <w:t xml:space="preserve"> </w:t>
      </w:r>
      <w:r>
        <w:t xml:space="preserve">The number of hives or the number of boxes containing comb, or both, to be 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w:pPr>
        <w:jc w:val="both"/>
        <w:spacing w:before="100" w:after="0"/>
        <w:ind w:start="360"/>
        <w:ind w:firstLine="360"/>
      </w:pPr>
      <w:r>
        <w:rPr>
          <w:b/>
        </w:rPr>
        <w:t>2</w:t>
        <w:t xml:space="preserve">.  </w:t>
      </w:r>
      <w:r>
        <w:rPr>
          <w:b/>
        </w:rPr>
        <w:t xml:space="preserve">Place of origin.</w:t>
        <w:t xml:space="preserve"> </w:t>
      </w:r>
      <w:r>
        <w:t xml:space="preserve"> </w:t>
      </w:r>
      <w:r>
        <w:t xml:space="preserve">The locality; city or cities, if any; the county or counties; and the state of origin of the hives or boxes of comb;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w:pPr>
        <w:jc w:val="both"/>
        <w:spacing w:before="100" w:after="0"/>
        <w:ind w:start="360"/>
        <w:ind w:firstLine="360"/>
      </w:pPr>
      <w:r>
        <w:rPr>
          <w:b/>
        </w:rPr>
        <w:t>3</w:t>
        <w:t xml:space="preserve">.  </w:t>
      </w:r>
      <w:r>
        <w:rPr>
          <w:b/>
        </w:rPr>
        <w:t xml:space="preserve">Destination.</w:t>
        <w:t xml:space="preserve"> </w:t>
      </w:r>
      <w:r>
        <w:t xml:space="preserve"> </w:t>
      </w:r>
      <w:r>
        <w:t xml:space="preserve">The property, locality and county in which the hives or boxes of comb will be 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w:pPr>
        <w:jc w:val="both"/>
        <w:spacing w:before="100" w:after="0"/>
        <w:ind w:start="360"/>
        <w:ind w:firstLine="360"/>
      </w:pPr>
      <w:r>
        <w:rPr>
          <w:b/>
        </w:rPr>
        <w:t>4</w:t>
        <w:t xml:space="preserve">.  </w:t>
      </w:r>
      <w:r>
        <w:rPr>
          <w:b/>
        </w:rPr>
        <w:t xml:space="preserve">Date of entry.</w:t>
        <w:t xml:space="preserve"> </w:t>
      </w:r>
      <w:r>
        <w:t xml:space="preserve"> </w:t>
      </w:r>
      <w:r>
        <w:t xml:space="preserve">The proposed date of entry into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w:pPr>
        <w:jc w:val="both"/>
        <w:spacing w:before="100" w:after="0"/>
        <w:ind w:start="360"/>
        <w:ind w:firstLine="360"/>
      </w:pPr>
      <w:r>
        <w:rPr>
          <w:b/>
        </w:rPr>
        <w:t>5</w:t>
        <w:t xml:space="preserve">.  </w:t>
      </w:r>
      <w:r>
        <w:rPr>
          <w:b/>
        </w:rPr>
        <w:t xml:space="preserve">Purpose.</w:t>
        <w:t xml:space="preserve"> </w:t>
      </w:r>
      <w:r>
        <w:t xml:space="preserve"> </w:t>
      </w:r>
      <w:r>
        <w:t xml:space="preserve">Facts pertaining to the purpose for which the honeybees and boxes of comb, or both, are to be moved, including evidence establishing the existence of a contractor agreement for pollination services;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w:pPr>
        <w:jc w:val="both"/>
        <w:spacing w:before="100" w:after="100"/>
        <w:ind w:start="360"/>
        <w:ind w:firstLine="360"/>
      </w:pPr>
      <w:r>
        <w:rPr>
          <w:b/>
        </w:rPr>
        <w:t>6</w:t>
        <w:t xml:space="preserve">.  </w:t>
      </w:r>
      <w:r>
        <w:rPr>
          <w:b/>
        </w:rPr>
        <w:t xml:space="preserve">Bees leased or brokered for pollination purposes.</w:t>
        <w:t xml:space="preserve"> </w:t>
      </w:r>
      <w:r>
        <w:t xml:space="preserve"> </w:t>
      </w:r>
      <w:r>
        <w:t xml:space="preserve">In the event that honeybees are leased or brokered to another beekeeper for pollination purposes:</w:t>
      </w:r>
    </w:p>
    <w:p>
      <w:pPr>
        <w:jc w:val="both"/>
        <w:spacing w:before="100" w:after="0"/>
        <w:ind w:start="720"/>
      </w:pPr>
      <w:r>
        <w:rPr/>
        <w:t>A</w:t>
        <w:t xml:space="preserve">.  </w:t>
      </w:r>
      <w:r>
        <w:rPr/>
      </w:r>
      <w:r>
        <w:t xml:space="preserve">The name and address of the individual who leased the bees to the pollinator; and</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w:pPr>
        <w:jc w:val="both"/>
        <w:spacing w:before="100" w:after="0"/>
        <w:ind w:start="720"/>
      </w:pPr>
      <w:r>
        <w:rPr/>
        <w:t>B</w:t>
        <w:t xml:space="preserve">.  </w:t>
      </w:r>
      <w:r>
        <w:rPr/>
      </w:r>
      <w:r>
        <w:t xml:space="preserve">A list of all brands or other evidence of identity of brokered bees.</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§2752. Application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§2752. Application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§2752. APPLICATION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