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Winter spreading of manure prohibited</w:t>
      </w:r>
    </w:p>
    <w:p>
      <w:pPr>
        <w:jc w:val="both"/>
        <w:spacing w:before="100" w:after="0"/>
        <w:ind w:start="360"/>
        <w:ind w:firstLine="360"/>
      </w:pPr>
      <w:r>
        <w:rPr>
          <w:b/>
        </w:rPr>
        <w:t>1</w:t>
        <w:t xml:space="preserve">.  </w:t>
      </w:r>
      <w:r>
        <w:rPr>
          <w:b/>
        </w:rPr>
        <w:t xml:space="preserve">Winter spreading prohibited.</w:t>
        <w:t xml:space="preserve"> </w:t>
      </w:r>
      <w:r>
        <w:t xml:space="preserve"> </w:t>
      </w:r>
      <w:r>
        <w:t xml:space="preserve">Except pursuant to a variance granted under </w:t>
      </w:r>
      <w:r>
        <w:t>subsection 2</w:t>
      </w:r>
      <w:r>
        <w:t xml:space="preserve">, a person may not spread manure on agricultural fields between December 1st of a calendar year and March 15th of the following calendar year.  This prohibition includes the spreading of manure and spraying or irrigation of liquid manure.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2</w:t>
        <w:t xml:space="preserve">.  </w:t>
      </w:r>
      <w:r>
        <w:rPr>
          <w:b/>
        </w:rPr>
        <w:t xml:space="preserve">Variance.</w:t>
        <w:t xml:space="preserve"> </w:t>
      </w:r>
      <w:r>
        <w:t xml:space="preserve"> </w:t>
      </w:r>
      <w:r>
        <w:t xml:space="preserve">Upon application to the commissioner, the commissioner may grant a variance to allow a person to spread manure during the winter due to financial hardship or other circumstances that necessitate the application.  In granting a variance, the commissioner shall impose restrictions to minimize potential environmental degradation and prescribe actions to ensure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up to $1,000 per day for each day that spreading occurs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2003, c. 452, §B28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§4207. Winter spreading of manure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Winter spreading of manure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§4207. WINTER SPREADING OF MANURE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